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32" w:rsidRPr="00021581" w:rsidRDefault="00DF66BC" w:rsidP="00DF66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52FDD" w:rsidRPr="00E4655D" w:rsidRDefault="00E52532" w:rsidP="00613E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021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="001A0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 №1 в </w:t>
      </w:r>
      <w:r w:rsidR="002D1D2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СТ РК </w:t>
      </w:r>
      <w:r w:rsidR="001A06A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1.62-2019 </w:t>
      </w:r>
      <w:r w:rsidR="002D1D2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="00E4655D" w:rsidRPr="00E465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Национальная система стан</w:t>
      </w:r>
      <w:r w:rsidR="00E465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дартизации Республики Казахстан</w:t>
      </w:r>
      <w:r w:rsidR="00E4655D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. </w:t>
      </w:r>
      <w:r w:rsidR="00E4655D" w:rsidRPr="00E465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Порядок проведения мониторинга в сфере стандартизации</w:t>
      </w:r>
      <w:r w:rsidR="002D1D2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  <w:r w:rsidR="00E4655D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.</w:t>
      </w:r>
    </w:p>
    <w:p w:rsidR="00152FDD" w:rsidRPr="00021581" w:rsidRDefault="00152FDD" w:rsidP="00E525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:rsidR="00E52532" w:rsidRPr="00021581" w:rsidRDefault="00E52532" w:rsidP="00152FD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02158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1 </w:t>
      </w:r>
      <w:r w:rsidR="00152FDD" w:rsidRPr="0002158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Техническое </w:t>
      </w:r>
      <w:r w:rsidRPr="0002158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обоснование разработки </w:t>
      </w:r>
      <w:r w:rsidR="00152FDD" w:rsidRPr="0002158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стандарта</w:t>
      </w:r>
    </w:p>
    <w:p w:rsidR="007C31F8" w:rsidRPr="00666477" w:rsidRDefault="007C31F8" w:rsidP="007C3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477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333301" w:rsidRPr="00333301">
        <w:rPr>
          <w:rFonts w:ascii="Times New Roman" w:hAnsi="Times New Roman" w:cs="Times New Roman"/>
          <w:sz w:val="28"/>
          <w:szCs w:val="28"/>
        </w:rPr>
        <w:t xml:space="preserve">Изменения №1 в СТ РК 1.62-2019 </w:t>
      </w:r>
      <w:r w:rsidRPr="00666477">
        <w:rPr>
          <w:rFonts w:ascii="Times New Roman" w:hAnsi="Times New Roman" w:cs="Times New Roman"/>
          <w:sz w:val="28"/>
          <w:szCs w:val="28"/>
        </w:rPr>
        <w:t>разрабатывается в целях реализации Закона Республики Казахстан «О стандартизации», в частности статьи 28 «Мониторинг в сфере стандартизации».</w:t>
      </w:r>
    </w:p>
    <w:p w:rsidR="00333301" w:rsidRDefault="009B1368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предполагаю</w:t>
      </w:r>
      <w:r w:rsidR="001A06A9">
        <w:rPr>
          <w:sz w:val="28"/>
          <w:szCs w:val="28"/>
        </w:rPr>
        <w:t xml:space="preserve">тся </w:t>
      </w:r>
      <w:r w:rsidR="00333301">
        <w:rPr>
          <w:sz w:val="28"/>
          <w:szCs w:val="28"/>
        </w:rPr>
        <w:t>следующие изменения:</w:t>
      </w:r>
    </w:p>
    <w:p w:rsidR="00333301" w:rsidRDefault="00333301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1A06A9">
        <w:rPr>
          <w:sz w:val="28"/>
          <w:szCs w:val="28"/>
        </w:rPr>
        <w:t>ересмотреть и определить конкретные критерии для расчета уровня применения национальных стандартов</w:t>
      </w:r>
      <w:r>
        <w:rPr>
          <w:sz w:val="28"/>
          <w:szCs w:val="28"/>
        </w:rPr>
        <w:t>;</w:t>
      </w:r>
    </w:p>
    <w:p w:rsidR="00333301" w:rsidRDefault="00333301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A06A9">
        <w:rPr>
          <w:sz w:val="28"/>
          <w:szCs w:val="28"/>
        </w:rPr>
        <w:t>нести ряд технических изменений в такие разделы, как «Нормативные ссылки», «Библиография»</w:t>
      </w:r>
      <w:r>
        <w:rPr>
          <w:sz w:val="28"/>
          <w:szCs w:val="28"/>
        </w:rPr>
        <w:t>;</w:t>
      </w:r>
    </w:p>
    <w:p w:rsidR="00333301" w:rsidRDefault="00333301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06A9">
        <w:rPr>
          <w:sz w:val="28"/>
          <w:szCs w:val="28"/>
        </w:rPr>
        <w:t xml:space="preserve"> исключить разделы, касающиеся проведения </w:t>
      </w:r>
      <w:r>
        <w:rPr>
          <w:sz w:val="28"/>
          <w:szCs w:val="28"/>
        </w:rPr>
        <w:t xml:space="preserve">различных </w:t>
      </w:r>
      <w:r w:rsidR="001A06A9">
        <w:rPr>
          <w:sz w:val="28"/>
          <w:szCs w:val="28"/>
        </w:rPr>
        <w:t>анализов</w:t>
      </w:r>
      <w:r>
        <w:rPr>
          <w:sz w:val="28"/>
          <w:szCs w:val="28"/>
        </w:rPr>
        <w:t xml:space="preserve"> (анализ научно-технического уровня стандартов, анализ соответствия стандартов требованиям технических регламентов и другие);</w:t>
      </w:r>
    </w:p>
    <w:p w:rsidR="001A06A9" w:rsidRDefault="00333301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6"/>
        </w:rPr>
        <w:t xml:space="preserve">приведения формулы расчета целевого индикатора «Уровень применения национальных стандартов» в соответствие с приказом </w:t>
      </w:r>
      <w:proofErr w:type="spellStart"/>
      <w:r>
        <w:rPr>
          <w:sz w:val="28"/>
          <w:szCs w:val="26"/>
        </w:rPr>
        <w:t>и.о</w:t>
      </w:r>
      <w:proofErr w:type="spellEnd"/>
      <w:r>
        <w:rPr>
          <w:sz w:val="28"/>
          <w:szCs w:val="26"/>
        </w:rPr>
        <w:t>. Министра торговли и интеграции РК от 19.07.2021 года №465-Н</w:t>
      </w:r>
      <w:r>
        <w:rPr>
          <w:sz w:val="28"/>
          <w:szCs w:val="26"/>
          <w:lang w:val="kk-KZ"/>
        </w:rPr>
        <w:t xml:space="preserve">Қ «О внесении изменений в приказ Министра торговли и интеграции РК от 7 сентября 2020 года </w:t>
      </w:r>
      <w:r>
        <w:rPr>
          <w:sz w:val="28"/>
          <w:szCs w:val="26"/>
        </w:rPr>
        <w:t>№192-</w:t>
      </w:r>
      <w:r>
        <w:rPr>
          <w:sz w:val="28"/>
          <w:szCs w:val="26"/>
          <w:lang w:val="kk-KZ"/>
        </w:rPr>
        <w:t xml:space="preserve">НҚ </w:t>
      </w:r>
      <w:r>
        <w:rPr>
          <w:sz w:val="28"/>
          <w:szCs w:val="26"/>
          <w:lang w:val="kk-KZ"/>
        </w:rPr>
        <w:br/>
        <w:t>«Об утверждении Методики расчета целевых индикаторов Стратегического плана Министерства торговли и интеграции Республики Казахстан на 2020-2024 годы»</w:t>
      </w:r>
      <w:r>
        <w:rPr>
          <w:sz w:val="28"/>
          <w:szCs w:val="26"/>
        </w:rPr>
        <w:t>;</w:t>
      </w:r>
    </w:p>
    <w:p w:rsidR="00333301" w:rsidRPr="00333301" w:rsidRDefault="00333301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6"/>
          <w:lang w:val="kk-KZ"/>
        </w:rPr>
      </w:pPr>
      <w:r>
        <w:rPr>
          <w:sz w:val="28"/>
          <w:szCs w:val="26"/>
        </w:rPr>
        <w:t xml:space="preserve">- изменения формы </w:t>
      </w:r>
      <w:r w:rsidRPr="00333301">
        <w:rPr>
          <w:sz w:val="28"/>
          <w:szCs w:val="26"/>
        </w:rPr>
        <w:t>полученных сведений при проведении мониторинга</w:t>
      </w:r>
      <w:r>
        <w:rPr>
          <w:sz w:val="28"/>
          <w:szCs w:val="26"/>
        </w:rPr>
        <w:t>.</w:t>
      </w:r>
    </w:p>
    <w:p w:rsidR="001A06A9" w:rsidRDefault="001A06A9" w:rsidP="00333301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целом, </w:t>
      </w:r>
      <w:r w:rsidR="00333301">
        <w:rPr>
          <w:color w:val="000000"/>
          <w:sz w:val="28"/>
          <w:szCs w:val="26"/>
        </w:rPr>
        <w:t xml:space="preserve">мониторинг в сфере стандартизации проводится со вступления в силу Закона РК «О стандартизации». Как показывает практика, при мониторинге </w:t>
      </w:r>
      <w:r w:rsidR="00333301">
        <w:rPr>
          <w:color w:val="000000"/>
          <w:sz w:val="28"/>
          <w:szCs w:val="26"/>
          <w:lang w:val="kk-KZ"/>
        </w:rPr>
        <w:t xml:space="preserve">не проводится анализ, а только </w:t>
      </w:r>
      <w:r w:rsidR="00333301">
        <w:rPr>
          <w:color w:val="000000"/>
          <w:sz w:val="28"/>
          <w:szCs w:val="26"/>
        </w:rPr>
        <w:t xml:space="preserve">осуществляется </w:t>
      </w:r>
      <w:r w:rsidR="00333301" w:rsidRPr="00333301">
        <w:rPr>
          <w:color w:val="000000"/>
          <w:sz w:val="28"/>
          <w:szCs w:val="26"/>
        </w:rPr>
        <w:t>сбор данных</w:t>
      </w:r>
      <w:r w:rsidR="00333301">
        <w:rPr>
          <w:color w:val="000000"/>
          <w:sz w:val="28"/>
          <w:szCs w:val="26"/>
        </w:rPr>
        <w:t xml:space="preserve"> с целью определения уровня применения национальных стандартов и </w:t>
      </w:r>
      <w:r w:rsidR="00333301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их актуальности.</w:t>
      </w:r>
    </w:p>
    <w:p w:rsidR="00333301" w:rsidRDefault="00333301" w:rsidP="001A06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301">
        <w:rPr>
          <w:rFonts w:ascii="Times New Roman" w:hAnsi="Times New Roman" w:cs="Times New Roman"/>
          <w:sz w:val="28"/>
          <w:szCs w:val="28"/>
        </w:rPr>
        <w:t xml:space="preserve">К тому же, 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на уровне межгосударственной стандартизации предлагаются меры по проведению и закреплению </w:t>
      </w:r>
      <w:r w:rsidRPr="00333301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33301">
        <w:rPr>
          <w:rFonts w:ascii="Times New Roman" w:hAnsi="Times New Roman" w:cs="Times New Roman"/>
          <w:sz w:val="28"/>
          <w:szCs w:val="28"/>
        </w:rPr>
        <w:t xml:space="preserve"> проверки научно-технического уровня стандартов</w:t>
      </w:r>
      <w:r>
        <w:rPr>
          <w:rFonts w:ascii="Times New Roman" w:hAnsi="Times New Roman" w:cs="Times New Roman"/>
          <w:sz w:val="28"/>
          <w:szCs w:val="28"/>
        </w:rPr>
        <w:t xml:space="preserve"> за национальными органами по стандартизации, а не за техническими комитетами по стандартизации.</w:t>
      </w:r>
    </w:p>
    <w:p w:rsidR="007C31F8" w:rsidRPr="00812B9D" w:rsidRDefault="007C31F8" w:rsidP="007C3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532" w:rsidRPr="004C2CE9" w:rsidRDefault="00E52532" w:rsidP="00152FDD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CE9">
        <w:rPr>
          <w:rFonts w:ascii="Times New Roman" w:hAnsi="Times New Roman" w:cs="Times New Roman"/>
          <w:b/>
          <w:sz w:val="28"/>
          <w:szCs w:val="28"/>
        </w:rPr>
        <w:t>2 Основание для разработки стандарта с указ</w:t>
      </w:r>
      <w:r w:rsidR="00FA4390">
        <w:rPr>
          <w:rFonts w:ascii="Times New Roman" w:hAnsi="Times New Roman" w:cs="Times New Roman"/>
          <w:b/>
          <w:sz w:val="28"/>
          <w:szCs w:val="28"/>
        </w:rPr>
        <w:t>анием соответствующего задания</w:t>
      </w:r>
    </w:p>
    <w:p w:rsidR="00613E2A" w:rsidRDefault="00333301" w:rsidP="00152FDD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Изменения №1 в </w:t>
      </w:r>
      <w:r w:rsidRPr="00333301">
        <w:rPr>
          <w:rFonts w:ascii="Times New Roman" w:hAnsi="Times New Roman" w:cs="Times New Roman"/>
          <w:sz w:val="28"/>
          <w:szCs w:val="28"/>
        </w:rPr>
        <w:t xml:space="preserve">СТ РК 1.62-2019 </w:t>
      </w:r>
      <w:r w:rsidR="00613E2A">
        <w:rPr>
          <w:rFonts w:ascii="Times New Roman" w:hAnsi="Times New Roman" w:cs="Times New Roman"/>
          <w:sz w:val="28"/>
          <w:szCs w:val="28"/>
        </w:rPr>
        <w:t xml:space="preserve">разрабатывается в инициативном порядке в соответствии с поручением </w:t>
      </w:r>
      <w:r w:rsidR="00613E2A" w:rsidRPr="00613E2A">
        <w:rPr>
          <w:rFonts w:ascii="Times New Roman" w:hAnsi="Times New Roman" w:cs="Times New Roman"/>
          <w:sz w:val="28"/>
          <w:szCs w:val="28"/>
        </w:rPr>
        <w:t xml:space="preserve">пятого заседания </w:t>
      </w:r>
      <w:r w:rsidR="00613E2A">
        <w:rPr>
          <w:rFonts w:ascii="Times New Roman" w:hAnsi="Times New Roman" w:cs="Times New Roman"/>
          <w:sz w:val="28"/>
          <w:szCs w:val="28"/>
        </w:rPr>
        <w:t xml:space="preserve">Экспертного совета при Комитете технического регулирования и метрологии МТИ РК от </w:t>
      </w:r>
      <w:r w:rsidR="00613E2A" w:rsidRPr="00613E2A">
        <w:rPr>
          <w:rFonts w:ascii="Times New Roman" w:hAnsi="Times New Roman" w:cs="Times New Roman"/>
          <w:sz w:val="28"/>
          <w:szCs w:val="28"/>
        </w:rPr>
        <w:t>27 декабря 2022 г</w:t>
      </w:r>
      <w:r w:rsidR="0003430B">
        <w:rPr>
          <w:rFonts w:ascii="Times New Roman" w:hAnsi="Times New Roman" w:cs="Times New Roman"/>
          <w:sz w:val="28"/>
          <w:szCs w:val="28"/>
        </w:rPr>
        <w:t>ода</w:t>
      </w:r>
      <w:r w:rsidR="00613E2A" w:rsidRPr="00613E2A">
        <w:rPr>
          <w:rFonts w:ascii="Times New Roman" w:hAnsi="Times New Roman" w:cs="Times New Roman"/>
          <w:sz w:val="28"/>
          <w:szCs w:val="28"/>
        </w:rPr>
        <w:t>.</w:t>
      </w:r>
    </w:p>
    <w:p w:rsidR="00666477" w:rsidRPr="004C2CE9" w:rsidRDefault="00666477" w:rsidP="00152FDD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2532" w:rsidRPr="004C2CE9" w:rsidRDefault="00E52532" w:rsidP="00152FDD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CE9">
        <w:rPr>
          <w:rFonts w:ascii="Times New Roman" w:hAnsi="Times New Roman" w:cs="Times New Roman"/>
          <w:b/>
          <w:sz w:val="28"/>
          <w:szCs w:val="28"/>
        </w:rPr>
        <w:lastRenderedPageBreak/>
        <w:t>3 Характ</w:t>
      </w:r>
      <w:r w:rsidR="00152FDD" w:rsidRPr="004C2CE9">
        <w:rPr>
          <w:rFonts w:ascii="Times New Roman" w:hAnsi="Times New Roman" w:cs="Times New Roman"/>
          <w:b/>
          <w:sz w:val="28"/>
          <w:szCs w:val="28"/>
        </w:rPr>
        <w:t>еристика объекта стандартизации</w:t>
      </w:r>
    </w:p>
    <w:p w:rsidR="00E52532" w:rsidRPr="004C2CE9" w:rsidRDefault="00333301" w:rsidP="00152F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Разрабатываемый проект Изменения №1 в </w:t>
      </w:r>
      <w:r w:rsidRPr="00333301">
        <w:rPr>
          <w:rFonts w:ascii="Times New Roman" w:hAnsi="Times New Roman" w:cs="Times New Roman"/>
          <w:sz w:val="28"/>
          <w:szCs w:val="28"/>
        </w:rPr>
        <w:t xml:space="preserve">СТ РК 1.62-2019 </w:t>
      </w:r>
      <w:r w:rsidR="00BB4061" w:rsidRPr="004C2CE9">
        <w:rPr>
          <w:rFonts w:ascii="Times New Roman" w:hAnsi="Times New Roman" w:cs="Times New Roman"/>
          <w:sz w:val="28"/>
          <w:szCs w:val="28"/>
        </w:rPr>
        <w:t xml:space="preserve">устанавливает порядок проведения мониторинга </w:t>
      </w:r>
      <w:r w:rsidR="00613E2A">
        <w:rPr>
          <w:rFonts w:ascii="Times New Roman" w:hAnsi="Times New Roman" w:cs="Times New Roman"/>
          <w:sz w:val="28"/>
          <w:szCs w:val="28"/>
        </w:rPr>
        <w:t xml:space="preserve">в сфере стандартизации </w:t>
      </w:r>
      <w:r w:rsidR="00BB4061" w:rsidRPr="004C2CE9">
        <w:rPr>
          <w:rFonts w:ascii="Times New Roman" w:hAnsi="Times New Roman" w:cs="Times New Roman"/>
          <w:sz w:val="28"/>
          <w:szCs w:val="28"/>
        </w:rPr>
        <w:t>и распростран</w:t>
      </w:r>
      <w:r w:rsidR="0003430B">
        <w:rPr>
          <w:rFonts w:ascii="Times New Roman" w:hAnsi="Times New Roman" w:cs="Times New Roman"/>
          <w:sz w:val="28"/>
          <w:szCs w:val="28"/>
        </w:rPr>
        <w:t>яется на национальные стандарты</w:t>
      </w:r>
      <w:r w:rsidR="00E52532" w:rsidRPr="004C2CE9">
        <w:rPr>
          <w:rFonts w:ascii="Times New Roman" w:hAnsi="Times New Roman" w:cs="Times New Roman"/>
          <w:sz w:val="28"/>
          <w:szCs w:val="28"/>
        </w:rPr>
        <w:t>.</w:t>
      </w:r>
    </w:p>
    <w:p w:rsidR="00E52532" w:rsidRPr="004C2CE9" w:rsidRDefault="00E52532" w:rsidP="00152F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2532" w:rsidRPr="004C2CE9" w:rsidRDefault="00E52532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CE9">
        <w:rPr>
          <w:rFonts w:ascii="Times New Roman" w:hAnsi="Times New Roman" w:cs="Times New Roman"/>
          <w:b/>
          <w:sz w:val="28"/>
          <w:szCs w:val="28"/>
        </w:rPr>
        <w:t xml:space="preserve">4 Сведения о взаимосвязи проекта стандарта с нормативно-правовыми актами, техническими регламентами и документами по </w:t>
      </w:r>
      <w:r w:rsidR="00152FDD" w:rsidRPr="004C2CE9">
        <w:rPr>
          <w:rFonts w:ascii="Times New Roman" w:hAnsi="Times New Roman" w:cs="Times New Roman"/>
          <w:b/>
          <w:sz w:val="28"/>
          <w:szCs w:val="28"/>
        </w:rPr>
        <w:t>стандартизации</w:t>
      </w:r>
    </w:p>
    <w:p w:rsidR="00E52532" w:rsidRDefault="0003430B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стандарта взаимосвязан с </w:t>
      </w:r>
      <w:r w:rsidR="00FF21B0" w:rsidRPr="004C2CE9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21B0" w:rsidRPr="004C2CE9">
        <w:rPr>
          <w:rFonts w:ascii="Times New Roman" w:hAnsi="Times New Roman" w:cs="Times New Roman"/>
          <w:sz w:val="28"/>
          <w:szCs w:val="28"/>
        </w:rPr>
        <w:t xml:space="preserve"> Республики Казахстан «О стандартизации»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430B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430B">
        <w:rPr>
          <w:rFonts w:ascii="Times New Roman" w:hAnsi="Times New Roman" w:cs="Times New Roman"/>
          <w:sz w:val="28"/>
          <w:szCs w:val="28"/>
        </w:rPr>
        <w:t xml:space="preserve"> применения национальных, межгосударственных стандартов и национальных классификаторов технико-эконо</w:t>
      </w:r>
      <w:r>
        <w:rPr>
          <w:rFonts w:ascii="Times New Roman" w:hAnsi="Times New Roman" w:cs="Times New Roman"/>
          <w:sz w:val="28"/>
          <w:szCs w:val="28"/>
        </w:rPr>
        <w:t xml:space="preserve">мической информации в нормативных </w:t>
      </w:r>
      <w:r w:rsidRPr="0003430B">
        <w:rPr>
          <w:rFonts w:ascii="Times New Roman" w:hAnsi="Times New Roman" w:cs="Times New Roman"/>
          <w:sz w:val="28"/>
          <w:szCs w:val="28"/>
        </w:rPr>
        <w:t>правовых актах (утвержден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3430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3430B">
        <w:rPr>
          <w:rFonts w:ascii="Times New Roman" w:hAnsi="Times New Roman" w:cs="Times New Roman"/>
          <w:sz w:val="28"/>
          <w:szCs w:val="28"/>
        </w:rPr>
        <w:t xml:space="preserve"> приказом Министра по инвестициям и развитию Республики Казахстан от 20 декабря 2018 года № 896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03430B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430B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18 октября 2016 г. № 161 «О Порядке разработки и принятия перечней международных и региональных (межгосударственных) стандартов, а в случае их отсутствия −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регулирования».</w:t>
      </w:r>
    </w:p>
    <w:p w:rsidR="009060B3" w:rsidRDefault="009060B3" w:rsidP="002D1D23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52FDD" w:rsidRPr="004C2CE9" w:rsidRDefault="00E52532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CE9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152FDD" w:rsidRPr="004C2CE9">
        <w:rPr>
          <w:rFonts w:ascii="Times New Roman" w:hAnsi="Times New Roman" w:cs="Times New Roman"/>
          <w:b/>
          <w:sz w:val="28"/>
          <w:szCs w:val="28"/>
        </w:rPr>
        <w:t>Предполагаемые пользователи стандарта</w:t>
      </w:r>
    </w:p>
    <w:p w:rsidR="00152FDD" w:rsidRPr="004C2CE9" w:rsidRDefault="003E6F09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CE9">
        <w:rPr>
          <w:rFonts w:ascii="Times New Roman" w:hAnsi="Times New Roman" w:cs="Times New Roman"/>
          <w:sz w:val="28"/>
          <w:szCs w:val="28"/>
        </w:rPr>
        <w:t>Предполагаемыми пользователями стандарта являются государственные органы, национальный орган по стандартизации</w:t>
      </w:r>
      <w:r w:rsidR="007C31F8" w:rsidRPr="004C2CE9">
        <w:rPr>
          <w:rFonts w:ascii="Times New Roman" w:hAnsi="Times New Roman" w:cs="Times New Roman"/>
          <w:sz w:val="28"/>
          <w:szCs w:val="28"/>
        </w:rPr>
        <w:t>, технические комитеты по стандартизации</w:t>
      </w:r>
      <w:r w:rsidRPr="004C2CE9">
        <w:rPr>
          <w:rFonts w:ascii="Times New Roman" w:hAnsi="Times New Roman" w:cs="Times New Roman"/>
          <w:sz w:val="28"/>
          <w:szCs w:val="28"/>
        </w:rPr>
        <w:t xml:space="preserve"> и </w:t>
      </w:r>
      <w:r w:rsidR="00A364CF">
        <w:rPr>
          <w:rFonts w:ascii="Times New Roman" w:hAnsi="Times New Roman" w:cs="Times New Roman"/>
          <w:sz w:val="28"/>
          <w:szCs w:val="28"/>
        </w:rPr>
        <w:t>отечественные производители продукции и поставщики услуг</w:t>
      </w:r>
      <w:r w:rsidR="00942B4A">
        <w:rPr>
          <w:rFonts w:ascii="Times New Roman" w:hAnsi="Times New Roman" w:cs="Times New Roman"/>
          <w:sz w:val="28"/>
          <w:szCs w:val="28"/>
        </w:rPr>
        <w:t xml:space="preserve"> (пользователи стандартов)</w:t>
      </w:r>
      <w:r w:rsidRPr="004C2CE9">
        <w:rPr>
          <w:rFonts w:ascii="Times New Roman" w:hAnsi="Times New Roman" w:cs="Times New Roman"/>
          <w:sz w:val="28"/>
          <w:szCs w:val="28"/>
        </w:rPr>
        <w:t>.</w:t>
      </w:r>
    </w:p>
    <w:p w:rsidR="003E6F09" w:rsidRPr="004C2CE9" w:rsidRDefault="003E6F09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2532" w:rsidRPr="004C2CE9" w:rsidRDefault="00152FDD" w:rsidP="00152FD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CE9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52532" w:rsidRPr="004C2CE9">
        <w:rPr>
          <w:rFonts w:ascii="Times New Roman" w:hAnsi="Times New Roman" w:cs="Times New Roman"/>
          <w:b/>
          <w:sz w:val="28"/>
          <w:szCs w:val="28"/>
        </w:rPr>
        <w:t>Сведения о рассылке проекта стандарта н</w:t>
      </w:r>
      <w:r w:rsidR="007259C7">
        <w:rPr>
          <w:rFonts w:ascii="Times New Roman" w:hAnsi="Times New Roman" w:cs="Times New Roman"/>
          <w:b/>
          <w:sz w:val="28"/>
          <w:szCs w:val="28"/>
        </w:rPr>
        <w:t>а рассмотрение и согласование</w:t>
      </w:r>
    </w:p>
    <w:p w:rsidR="00E52532" w:rsidRPr="004C2CE9" w:rsidRDefault="00E52532" w:rsidP="00152F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CE9">
        <w:rPr>
          <w:rFonts w:ascii="Times New Roman" w:hAnsi="Times New Roman" w:cs="Times New Roman"/>
          <w:sz w:val="28"/>
          <w:szCs w:val="28"/>
        </w:rPr>
        <w:t xml:space="preserve">Проект стандарта направлен на согласование государственным органам, </w:t>
      </w:r>
      <w:r w:rsidR="00942B4A">
        <w:rPr>
          <w:rFonts w:ascii="Times New Roman" w:hAnsi="Times New Roman" w:cs="Times New Roman"/>
          <w:sz w:val="28"/>
          <w:szCs w:val="28"/>
        </w:rPr>
        <w:t xml:space="preserve">НПП РК «Атамекен», </w:t>
      </w:r>
      <w:r w:rsidRPr="004C2CE9">
        <w:rPr>
          <w:rFonts w:ascii="Times New Roman" w:hAnsi="Times New Roman" w:cs="Times New Roman"/>
          <w:sz w:val="28"/>
          <w:szCs w:val="28"/>
        </w:rPr>
        <w:t>техничес</w:t>
      </w:r>
      <w:r w:rsidR="00A364CF">
        <w:rPr>
          <w:rFonts w:ascii="Times New Roman" w:hAnsi="Times New Roman" w:cs="Times New Roman"/>
          <w:sz w:val="28"/>
          <w:szCs w:val="28"/>
        </w:rPr>
        <w:t>ким комитетам по стандартизации и другим субъектам</w:t>
      </w:r>
      <w:r w:rsidRPr="004C2C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2532" w:rsidRPr="004C2CE9" w:rsidRDefault="00E52532" w:rsidP="00152F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2532" w:rsidRPr="00021581" w:rsidRDefault="00152FDD" w:rsidP="00152F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581">
        <w:rPr>
          <w:rFonts w:ascii="Times New Roman" w:hAnsi="Times New Roman" w:cs="Times New Roman"/>
          <w:b/>
          <w:sz w:val="28"/>
          <w:szCs w:val="28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E52532" w:rsidRPr="004C2CE9" w:rsidRDefault="00E52532" w:rsidP="007C31F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CE9">
        <w:rPr>
          <w:rFonts w:ascii="Times New Roman" w:hAnsi="Times New Roman" w:cs="Times New Roman"/>
          <w:sz w:val="28"/>
          <w:szCs w:val="28"/>
        </w:rPr>
        <w:lastRenderedPageBreak/>
        <w:t xml:space="preserve">Настоящий стандарт </w:t>
      </w:r>
      <w:r w:rsidR="003E6F09" w:rsidRPr="004C2CE9">
        <w:rPr>
          <w:rFonts w:ascii="Times New Roman" w:hAnsi="Times New Roman" w:cs="Times New Roman"/>
          <w:sz w:val="28"/>
          <w:szCs w:val="28"/>
        </w:rPr>
        <w:t xml:space="preserve">разрабатывается с учетом положений Закона РК </w:t>
      </w:r>
      <w:r w:rsidR="00942B4A">
        <w:rPr>
          <w:rFonts w:ascii="Times New Roman" w:hAnsi="Times New Roman" w:cs="Times New Roman"/>
          <w:sz w:val="28"/>
          <w:szCs w:val="28"/>
        </w:rPr>
        <w:br/>
      </w:r>
      <w:r w:rsidR="003E6F09" w:rsidRPr="004C2CE9">
        <w:rPr>
          <w:rFonts w:ascii="Times New Roman" w:hAnsi="Times New Roman" w:cs="Times New Roman"/>
          <w:sz w:val="28"/>
          <w:szCs w:val="28"/>
        </w:rPr>
        <w:t>«О стандартизации</w:t>
      </w:r>
      <w:r w:rsidR="007C31F8" w:rsidRPr="004C2CE9">
        <w:rPr>
          <w:rFonts w:ascii="Times New Roman" w:hAnsi="Times New Roman" w:cs="Times New Roman"/>
          <w:sz w:val="28"/>
          <w:szCs w:val="28"/>
        </w:rPr>
        <w:t xml:space="preserve">», </w:t>
      </w:r>
      <w:r w:rsidR="00666477" w:rsidRPr="004C2CE9">
        <w:rPr>
          <w:rFonts w:ascii="Times New Roman" w:hAnsi="Times New Roman" w:cs="Times New Roman"/>
          <w:sz w:val="28"/>
          <w:szCs w:val="28"/>
        </w:rPr>
        <w:t>Правила применения национальных, межгосударственных стандартов и национальных классификаторов технико-экономической информации в нормативных правовых актах и др.</w:t>
      </w:r>
    </w:p>
    <w:p w:rsidR="006F0E30" w:rsidRPr="00021581" w:rsidRDefault="006F0E30" w:rsidP="00152F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2532" w:rsidRPr="00021581" w:rsidRDefault="00152FDD" w:rsidP="00152F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581">
        <w:rPr>
          <w:rFonts w:ascii="Times New Roman" w:hAnsi="Times New Roman" w:cs="Times New Roman"/>
          <w:b/>
          <w:sz w:val="28"/>
          <w:szCs w:val="28"/>
        </w:rPr>
        <w:t>8</w:t>
      </w:r>
      <w:r w:rsidR="00E52532" w:rsidRPr="000215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581">
        <w:rPr>
          <w:rFonts w:ascii="Times New Roman" w:hAnsi="Times New Roman" w:cs="Times New Roman"/>
          <w:b/>
          <w:sz w:val="28"/>
          <w:szCs w:val="28"/>
        </w:rPr>
        <w:t>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</w:t>
      </w:r>
      <w:bookmarkStart w:id="0" w:name="_GoBack"/>
      <w:bookmarkEnd w:id="0"/>
    </w:p>
    <w:p w:rsidR="00E52532" w:rsidRPr="004C2CE9" w:rsidRDefault="00E52532" w:rsidP="00152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CE9">
        <w:rPr>
          <w:rFonts w:ascii="Times New Roman" w:hAnsi="Times New Roman" w:cs="Times New Roman"/>
          <w:sz w:val="28"/>
          <w:szCs w:val="28"/>
        </w:rPr>
        <w:t xml:space="preserve">РГП на ПХВ «Казахстанский институт стандартизации и </w:t>
      </w:r>
      <w:r w:rsidR="00942B4A">
        <w:rPr>
          <w:rFonts w:ascii="Times New Roman" w:hAnsi="Times New Roman" w:cs="Times New Roman"/>
          <w:sz w:val="28"/>
          <w:szCs w:val="28"/>
        </w:rPr>
        <w:t>метрологии</w:t>
      </w:r>
      <w:r w:rsidRPr="004C2CE9">
        <w:rPr>
          <w:rFonts w:ascii="Times New Roman" w:hAnsi="Times New Roman" w:cs="Times New Roman"/>
          <w:sz w:val="28"/>
          <w:szCs w:val="28"/>
        </w:rPr>
        <w:t>», 010000,</w:t>
      </w:r>
      <w:r w:rsidR="007C31F8" w:rsidRPr="004C2CE9">
        <w:rPr>
          <w:rFonts w:ascii="Times New Roman" w:hAnsi="Times New Roman" w:cs="Times New Roman"/>
          <w:sz w:val="28"/>
          <w:szCs w:val="28"/>
        </w:rPr>
        <w:t xml:space="preserve"> г. Астана, ул. </w:t>
      </w:r>
      <w:proofErr w:type="spellStart"/>
      <w:r w:rsidR="007C31F8" w:rsidRPr="004C2CE9">
        <w:rPr>
          <w:rFonts w:ascii="Times New Roman" w:hAnsi="Times New Roman" w:cs="Times New Roman"/>
          <w:sz w:val="28"/>
          <w:szCs w:val="28"/>
        </w:rPr>
        <w:t>Мәңгілік</w:t>
      </w:r>
      <w:proofErr w:type="spellEnd"/>
      <w:r w:rsidR="007C31F8" w:rsidRPr="004C2CE9">
        <w:rPr>
          <w:rFonts w:ascii="Times New Roman" w:hAnsi="Times New Roman" w:cs="Times New Roman"/>
          <w:sz w:val="28"/>
          <w:szCs w:val="28"/>
        </w:rPr>
        <w:t xml:space="preserve"> Ел, </w:t>
      </w:r>
      <w:r w:rsidR="00A364CF">
        <w:rPr>
          <w:rFonts w:ascii="Times New Roman" w:hAnsi="Times New Roman" w:cs="Times New Roman"/>
          <w:sz w:val="28"/>
          <w:szCs w:val="28"/>
        </w:rPr>
        <w:t>8, БЦ «Алтын орда»</w:t>
      </w:r>
      <w:r w:rsidRPr="004C2CE9">
        <w:rPr>
          <w:rFonts w:ascii="Times New Roman" w:hAnsi="Times New Roman" w:cs="Times New Roman"/>
          <w:sz w:val="28"/>
          <w:szCs w:val="28"/>
        </w:rPr>
        <w:t xml:space="preserve">, </w:t>
      </w:r>
      <w:r w:rsidR="00942B4A" w:rsidRPr="00942B4A">
        <w:rPr>
          <w:rFonts w:ascii="Times New Roman" w:hAnsi="Times New Roman" w:cs="Times New Roman"/>
          <w:sz w:val="28"/>
          <w:szCs w:val="28"/>
        </w:rPr>
        <w:t>a.sergazina@ksm.kz</w:t>
      </w:r>
      <w:r w:rsidR="00942B4A">
        <w:rPr>
          <w:rFonts w:ascii="Times New Roman" w:hAnsi="Times New Roman" w:cs="Times New Roman"/>
          <w:sz w:val="28"/>
          <w:szCs w:val="28"/>
        </w:rPr>
        <w:t xml:space="preserve">, </w:t>
      </w:r>
      <w:r w:rsidR="00A364CF">
        <w:rPr>
          <w:rFonts w:ascii="Times New Roman" w:hAnsi="Times New Roman" w:cs="Times New Roman"/>
          <w:sz w:val="28"/>
          <w:szCs w:val="28"/>
        </w:rPr>
        <w:br/>
      </w:r>
      <w:r w:rsidR="00A364CF" w:rsidRPr="00A364CF">
        <w:rPr>
          <w:rFonts w:ascii="Times New Roman" w:hAnsi="Times New Roman" w:cs="Times New Roman"/>
          <w:sz w:val="28"/>
          <w:szCs w:val="28"/>
        </w:rPr>
        <w:t>+7 701 451 6512</w:t>
      </w:r>
    </w:p>
    <w:p w:rsidR="00E52532" w:rsidRPr="004C2CE9" w:rsidRDefault="00E52532" w:rsidP="00152FDD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52532" w:rsidRPr="00021581" w:rsidRDefault="00E52532" w:rsidP="00152FDD">
      <w:pPr>
        <w:suppressAutoHyphens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01A30" w:rsidRPr="00021581" w:rsidRDefault="00E52532" w:rsidP="00942B4A">
      <w:pPr>
        <w:suppressAutoHyphens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21581">
        <w:rPr>
          <w:rFonts w:ascii="Times New Roman" w:hAnsi="Times New Roman" w:cs="Times New Roman"/>
          <w:b/>
          <w:sz w:val="28"/>
          <w:szCs w:val="28"/>
        </w:rPr>
        <w:t>Заместитель</w:t>
      </w:r>
      <w:r w:rsidR="00942B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581">
        <w:rPr>
          <w:rFonts w:ascii="Times New Roman" w:hAnsi="Times New Roman" w:cs="Times New Roman"/>
          <w:b/>
          <w:sz w:val="28"/>
          <w:szCs w:val="28"/>
        </w:rPr>
        <w:t xml:space="preserve">Генерального директора       </w:t>
      </w:r>
      <w:r w:rsidR="00942B4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02158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42B4A">
        <w:rPr>
          <w:rFonts w:ascii="Times New Roman" w:hAnsi="Times New Roman" w:cs="Times New Roman"/>
          <w:b/>
          <w:sz w:val="28"/>
          <w:szCs w:val="28"/>
        </w:rPr>
        <w:t xml:space="preserve">      Е</w:t>
      </w:r>
      <w:r w:rsidR="00DF66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942B4A">
        <w:rPr>
          <w:rFonts w:ascii="Times New Roman" w:hAnsi="Times New Roman" w:cs="Times New Roman"/>
          <w:b/>
          <w:sz w:val="28"/>
          <w:szCs w:val="28"/>
          <w:lang w:val="kk-KZ"/>
        </w:rPr>
        <w:t>Амирханова</w:t>
      </w:r>
      <w:r w:rsidRPr="000215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1A30" w:rsidRPr="00021581" w:rsidSect="00456FAD">
      <w:pgSz w:w="11906" w:h="16838"/>
      <w:pgMar w:top="1418" w:right="1134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32"/>
    <w:rsid w:val="00021581"/>
    <w:rsid w:val="0003430B"/>
    <w:rsid w:val="00045BCE"/>
    <w:rsid w:val="000C76A7"/>
    <w:rsid w:val="00152FDD"/>
    <w:rsid w:val="001659F8"/>
    <w:rsid w:val="001A06A9"/>
    <w:rsid w:val="001F056D"/>
    <w:rsid w:val="002215A2"/>
    <w:rsid w:val="002D1D23"/>
    <w:rsid w:val="00333301"/>
    <w:rsid w:val="003E6F09"/>
    <w:rsid w:val="00422F5F"/>
    <w:rsid w:val="0042701B"/>
    <w:rsid w:val="00456FAD"/>
    <w:rsid w:val="004C2CE9"/>
    <w:rsid w:val="00500D0C"/>
    <w:rsid w:val="005F1382"/>
    <w:rsid w:val="00613E2A"/>
    <w:rsid w:val="006569AB"/>
    <w:rsid w:val="00666477"/>
    <w:rsid w:val="006F0E30"/>
    <w:rsid w:val="007259C7"/>
    <w:rsid w:val="00767DB8"/>
    <w:rsid w:val="007C31F8"/>
    <w:rsid w:val="00812B9D"/>
    <w:rsid w:val="008C294E"/>
    <w:rsid w:val="00901A30"/>
    <w:rsid w:val="009060B3"/>
    <w:rsid w:val="00942B4A"/>
    <w:rsid w:val="009B1368"/>
    <w:rsid w:val="009B7D05"/>
    <w:rsid w:val="00A364CF"/>
    <w:rsid w:val="00AE58B0"/>
    <w:rsid w:val="00BB4061"/>
    <w:rsid w:val="00C77C9C"/>
    <w:rsid w:val="00C800EF"/>
    <w:rsid w:val="00DF66BC"/>
    <w:rsid w:val="00E05AF1"/>
    <w:rsid w:val="00E4655D"/>
    <w:rsid w:val="00E52532"/>
    <w:rsid w:val="00FA4390"/>
    <w:rsid w:val="00FF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FD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2B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33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FD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2B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33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5997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5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6AE0C-DE46-4906-B0C2-65B4A2A6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Ainash Sergazina</cp:lastModifiedBy>
  <cp:revision>25</cp:revision>
  <cp:lastPrinted>2019-10-31T04:05:00Z</cp:lastPrinted>
  <dcterms:created xsi:type="dcterms:W3CDTF">2018-07-16T10:54:00Z</dcterms:created>
  <dcterms:modified xsi:type="dcterms:W3CDTF">2023-04-20T11:09:00Z</dcterms:modified>
</cp:coreProperties>
</file>